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6"/>
        <w:gridCol w:w="5435"/>
        <w:gridCol w:w="1729"/>
      </w:tblGrid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Условия доступности услуг созданы в здании образовательной организации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А) 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выполненных</w:t>
            </w:r>
            <w:proofErr w:type="gramEnd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  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сурдопереводчика</w:t>
            </w:r>
            <w:proofErr w:type="spellEnd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Г) 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Д) 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Е) Обеспечение предоставления услуг </w:t>
            </w:r>
            <w:proofErr w:type="spell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тьютора</w:t>
            </w:r>
            <w:proofErr w:type="spellEnd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И) Условия доступности в сфере образования для инвалидов, предусмотренные условия доступности услуг в сфере образования для инвалидов, предусмотренные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</w:t>
            </w:r>
            <w:proofErr w:type="gramEnd"/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2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К) Иные (указать):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lastRenderedPageBreak/>
              <w:t xml:space="preserve">Помещения, приспособленные для </w:t>
            </w:r>
            <w:proofErr w:type="gramStart"/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, имеющих статус ОВЗ, обучающихся с инвалидностью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Помещение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Отметка о наличии (да/нет)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Количество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Спортивный зал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Кабинет психолого-педагогической службы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Мастерские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Медицинский блок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6D6C5C" w:rsidRPr="006D6C5C" w:rsidRDefault="006D6C5C" w:rsidP="006D6C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6C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D6C5C" w:rsidRPr="006D6C5C" w:rsidRDefault="006D6C5C" w:rsidP="006D6C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43"/>
        <w:gridCol w:w="919"/>
        <w:gridCol w:w="900"/>
        <w:gridCol w:w="878"/>
        <w:gridCol w:w="865"/>
        <w:gridCol w:w="851"/>
        <w:gridCol w:w="840"/>
        <w:gridCol w:w="990"/>
        <w:gridCol w:w="990"/>
        <w:gridCol w:w="990"/>
        <w:gridCol w:w="923"/>
        <w:gridCol w:w="67"/>
        <w:gridCol w:w="869"/>
        <w:gridCol w:w="869"/>
        <w:gridCol w:w="869"/>
        <w:gridCol w:w="839"/>
      </w:tblGrid>
      <w:tr w:rsidR="006D6C5C" w:rsidRPr="006D6C5C" w:rsidTr="006D6C5C">
        <w:trPr>
          <w:tblCellSpacing w:w="0" w:type="dxa"/>
        </w:trPr>
        <w:tc>
          <w:tcPr>
            <w:tcW w:w="968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43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19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69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69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69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9" w:type="dxa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14570" w:type="dxa"/>
            <w:gridSpan w:val="17"/>
            <w:hideMark/>
          </w:tcPr>
          <w:p w:rsidR="006D6C5C" w:rsidRPr="006D6C5C" w:rsidRDefault="006D6C5C" w:rsidP="006D6C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Специальные учебники, учебные пособия  в образовательной организации, а также потребность в них: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7164" w:type="dxa"/>
            <w:gridSpan w:val="8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Наименование материала</w:t>
            </w:r>
          </w:p>
        </w:tc>
        <w:tc>
          <w:tcPr>
            <w:tcW w:w="3893" w:type="dxa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Отметка о наличии (да/нет)</w:t>
            </w:r>
          </w:p>
        </w:tc>
        <w:tc>
          <w:tcPr>
            <w:tcW w:w="3513" w:type="dxa"/>
            <w:gridSpan w:val="5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Потребность (в штуках)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7164" w:type="dxa"/>
            <w:gridSpan w:val="8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Учебно-методические комплекты по реализуемым программам</w:t>
            </w:r>
          </w:p>
        </w:tc>
        <w:tc>
          <w:tcPr>
            <w:tcW w:w="3893" w:type="dxa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513" w:type="dxa"/>
            <w:gridSpan w:val="5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7164" w:type="dxa"/>
            <w:gridSpan w:val="8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Учебная литература на рельефно-точечном шрифте Брайля</w:t>
            </w:r>
          </w:p>
        </w:tc>
        <w:tc>
          <w:tcPr>
            <w:tcW w:w="3893" w:type="dxa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3513" w:type="dxa"/>
            <w:gridSpan w:val="5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7164" w:type="dxa"/>
            <w:gridSpan w:val="8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Учебники и учебные пособия с увеличенным размером шрифта</w:t>
            </w:r>
          </w:p>
        </w:tc>
        <w:tc>
          <w:tcPr>
            <w:tcW w:w="3893" w:type="dxa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3513" w:type="dxa"/>
            <w:gridSpan w:val="5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7164" w:type="dxa"/>
            <w:gridSpan w:val="8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Аудиоучебники</w:t>
            </w:r>
            <w:proofErr w:type="spellEnd"/>
          </w:p>
        </w:tc>
        <w:tc>
          <w:tcPr>
            <w:tcW w:w="3893" w:type="dxa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3513" w:type="dxa"/>
            <w:gridSpan w:val="5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7164" w:type="dxa"/>
            <w:gridSpan w:val="8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Электронные варианты учебников и учебных пособий</w:t>
            </w:r>
          </w:p>
        </w:tc>
        <w:tc>
          <w:tcPr>
            <w:tcW w:w="3893" w:type="dxa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3513" w:type="dxa"/>
            <w:gridSpan w:val="5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7164" w:type="dxa"/>
            <w:gridSpan w:val="8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Художественная литература</w:t>
            </w:r>
          </w:p>
        </w:tc>
        <w:tc>
          <w:tcPr>
            <w:tcW w:w="3893" w:type="dxa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3513" w:type="dxa"/>
            <w:gridSpan w:val="5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7164" w:type="dxa"/>
            <w:gridSpan w:val="8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Иные (указать)</w:t>
            </w:r>
          </w:p>
        </w:tc>
        <w:tc>
          <w:tcPr>
            <w:tcW w:w="3893" w:type="dxa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513" w:type="dxa"/>
            <w:gridSpan w:val="5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6D6C5C" w:rsidRPr="006D6C5C" w:rsidRDefault="006D6C5C" w:rsidP="006D6C5C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6C5C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6D6C5C" w:rsidRDefault="006D6C5C" w:rsidP="006D6C5C">
      <w:p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D6C5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21636" w:rsidRPr="006D6C5C" w:rsidRDefault="00021636" w:rsidP="006D6C5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  <w:gridCol w:w="5437"/>
        <w:gridCol w:w="44"/>
        <w:gridCol w:w="1679"/>
      </w:tblGrid>
      <w:tr w:rsidR="006D6C5C" w:rsidRPr="006D6C5C" w:rsidTr="006D6C5C">
        <w:trPr>
          <w:tblCellSpacing w:w="0" w:type="dxa"/>
        </w:trPr>
        <w:tc>
          <w:tcPr>
            <w:tcW w:w="0" w:type="auto"/>
            <w:gridSpan w:val="4"/>
            <w:hideMark/>
          </w:tcPr>
          <w:p w:rsidR="006D6C5C" w:rsidRPr="006D6C5C" w:rsidRDefault="006D6C5C" w:rsidP="006D6C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lastRenderedPageBreak/>
              <w:t>Материально-техническое обеспечение образовательной организации в условиях введения</w:t>
            </w:r>
          </w:p>
          <w:p w:rsidR="006D6C5C" w:rsidRPr="006D6C5C" w:rsidRDefault="006D6C5C" w:rsidP="006D6C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 xml:space="preserve">ФГОС НОО </w:t>
            </w:r>
            <w:proofErr w:type="gramStart"/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 xml:space="preserve"> с ОВЗ и ФГОС образования обучающихся с умственной отсталостью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4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Условия доступности объекта  в здании образовательной организации</w:t>
            </w:r>
            <w:proofErr w:type="gramStart"/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 :</w:t>
            </w:r>
            <w:proofErr w:type="gramEnd"/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А) Возможность беспрепятственного входа и выхода из него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ассистивных</w:t>
            </w:r>
            <w:proofErr w:type="spellEnd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Д) Содействие инвалиду при входе в объект и выходе из него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Е) Информирование инвалида о доступных маршрутах общественного транспорта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Ж)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  <w:proofErr w:type="gramEnd"/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Ж) Иные (указать):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4"/>
            <w:hideMark/>
          </w:tcPr>
          <w:p w:rsidR="006D6C5C" w:rsidRPr="006D6C5C" w:rsidRDefault="006D6C5C" w:rsidP="006D6C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Условия доступности услуг созданы в здании образовательной организации: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А) 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выполненных</w:t>
            </w:r>
            <w:proofErr w:type="gramEnd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lastRenderedPageBreak/>
      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  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сурдопереводчика</w:t>
            </w:r>
            <w:proofErr w:type="spellEnd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Г) 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Д) 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Е) Обеспечение предоставления услуг </w:t>
            </w:r>
            <w:proofErr w:type="spell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тьютора</w:t>
            </w:r>
            <w:proofErr w:type="spellEnd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И) Условия доступности в сфере образования для инвалидов, предусмотренные условия доступности услуг в сфере образования для инвалидов, предусмотренные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</w:t>
            </w:r>
            <w:proofErr w:type="gramEnd"/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3"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К) Иные (указать):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4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gridSpan w:val="4"/>
            <w:hideMark/>
          </w:tcPr>
          <w:p w:rsidR="006D6C5C" w:rsidRPr="006D6C5C" w:rsidRDefault="006D6C5C" w:rsidP="006D6C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Помещения, приспособленные для </w:t>
            </w:r>
            <w:proofErr w:type="gramStart"/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6C5C">
              <w:rPr>
                <w:rFonts w:ascii="Georgia" w:eastAsia="Times New Roman" w:hAnsi="Georgia" w:cs="Times New Roman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, имеющих статус ОВЗ, обучающихся с инвалидностью: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lastRenderedPageBreak/>
              <w:t>Помещение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Отметка о наличии (да/нет)</w:t>
            </w:r>
          </w:p>
        </w:tc>
        <w:tc>
          <w:tcPr>
            <w:tcW w:w="0" w:type="auto"/>
            <w:gridSpan w:val="2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Количество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Спортивный зал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Кабинет психолого-педагогической службы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Мастерские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D6C5C" w:rsidRPr="006D6C5C" w:rsidTr="006D6C5C">
        <w:trPr>
          <w:tblCellSpacing w:w="0" w:type="dxa"/>
        </w:trPr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Медицинский блок</w:t>
            </w:r>
          </w:p>
        </w:tc>
        <w:tc>
          <w:tcPr>
            <w:tcW w:w="0" w:type="auto"/>
            <w:noWrap/>
            <w:hideMark/>
          </w:tcPr>
          <w:p w:rsidR="006D6C5C" w:rsidRPr="006D6C5C" w:rsidRDefault="006D6C5C" w:rsidP="006D6C5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C5C">
              <w:rPr>
                <w:rFonts w:ascii="Georgia" w:eastAsia="Times New Roman" w:hAnsi="Georgia" w:cs="Times New Roman"/>
                <w:sz w:val="27"/>
                <w:szCs w:val="27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6D6C5C" w:rsidRPr="006D6C5C" w:rsidRDefault="006D6C5C" w:rsidP="006D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C5C" w:rsidRPr="006D6C5C" w:rsidRDefault="006D6C5C" w:rsidP="006D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490" w:rsidRDefault="009E1490"/>
    <w:sectPr w:rsidR="009E1490" w:rsidSect="006D6C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32"/>
    <w:rsid w:val="00021636"/>
    <w:rsid w:val="00083432"/>
    <w:rsid w:val="006D6C5C"/>
    <w:rsid w:val="008A4AD6"/>
    <w:rsid w:val="009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C5C"/>
    <w:rPr>
      <w:b/>
      <w:bCs/>
    </w:rPr>
  </w:style>
  <w:style w:type="character" w:styleId="a5">
    <w:name w:val="Emphasis"/>
    <w:basedOn w:val="a0"/>
    <w:uiPriority w:val="20"/>
    <w:qFormat/>
    <w:rsid w:val="006D6C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C5C"/>
    <w:rPr>
      <w:b/>
      <w:bCs/>
    </w:rPr>
  </w:style>
  <w:style w:type="character" w:styleId="a5">
    <w:name w:val="Emphasis"/>
    <w:basedOn w:val="a0"/>
    <w:uiPriority w:val="20"/>
    <w:qFormat/>
    <w:rsid w:val="006D6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2021-01-24T07:47:00Z</dcterms:created>
  <dcterms:modified xsi:type="dcterms:W3CDTF">2021-01-24T08:08:00Z</dcterms:modified>
</cp:coreProperties>
</file>